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英语二真题(2013)</w:t>
      </w:r>
    </w:p>
    <w:p>
      <w:pPr>
        <w:spacing w:after="200"/>
        <w:jc w:val="center"/>
      </w:pPr>
      <w:r>
        <w:rPr>
          <w:color w:val="555555"/>
        </w:rPr>
        <w:t xml:space="preserve">Section II Part A (4)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four texts. Answer the questions after each text by choosing A, B, C or D. Mark your answers on the ANSWER SHEET. (40 points)</w:t>
      </w:r>
    </w:p>
    <w:p>
      <w:pPr>
        <w:spacing w:after="80" w:before="160"/>
        <w:jc w:val="center"/>
      </w:pPr>
      <w:r>
        <w:rPr>
          <w:b/>
          <w:bCs/>
        </w:rPr>
        <w:t xml:space="preserve">Text 4</w:t>
      </w:r>
    </w:p>
    <w:p>
      <w:pPr>
        <w:spacing w:after="120"/>
        <w:ind w:firstLine="480"/>
        <w:jc w:val="both"/>
      </w:pPr>
      <w:r>
        <w:t xml:space="preserve">Europe is not a gender-equality heaven. In particular, the corporate workplace will never be completely family-friendly until women are part of senior management decisions, and Europe's top corporate-governance positions remain overwhelmingly male. Indeed, women hold only 14 per cent of positions on European corporate boards.</w:t>
      </w:r>
    </w:p>
    <w:p>
      <w:pPr>
        <w:spacing w:after="120"/>
        <w:ind w:firstLine="480"/>
        <w:jc w:val="both"/>
      </w:pPr>
      <w:r>
        <w:t xml:space="preserve">The European Union is now considering legislation to compel corporate boards to maintain a certain proportion of women – up to 60 per cent. This proposed mandate was born of frustration. Last year, European Commission Vice President Viviane Reding issued a call to voluntary action. Reding invited corporations to sign up for gender balance goals of 40 per cent female board membership. But her appeal was considered a failure: only 24 companies took it up.</w:t>
      </w:r>
    </w:p>
    <w:p>
      <w:pPr>
        <w:spacing w:after="120"/>
        <w:ind w:firstLine="480"/>
        <w:jc w:val="both"/>
      </w:pPr>
      <w:r>
        <w:t xml:space="preserve">Do we need quotas to ensure that women can continue to climb the corporate ladder fairly as they balance work and family?</w:t>
      </w:r>
    </w:p>
    <w:p>
      <w:pPr>
        <w:spacing w:after="120"/>
        <w:ind w:firstLine="480"/>
        <w:jc w:val="both"/>
      </w:pPr>
      <w:r>
        <w:t xml:space="preserve">"Personally, I don't like quotas," Reding said recently. "But I like what the quotas do." Quotas get action: they "open the way to equality and they break through the glass ceiling," according to Reding, a result seen in France and other countries with legally binding provisions on placing women in top business positions.</w:t>
      </w:r>
    </w:p>
    <w:p>
      <w:pPr>
        <w:spacing w:after="120"/>
        <w:ind w:firstLine="480"/>
        <w:jc w:val="both"/>
      </w:pPr>
      <w:r>
        <w:t xml:space="preserve">I understand Reding's reluctance – and her frustration. I don't like quotas either; they run counter to my belief in meritocracy, governance by the capable. But, when one considers the obstacles to achieving the meritocratic ideal, it does look as if a fairer world must be temporarily ordered.</w:t>
      </w:r>
    </w:p>
    <w:p>
      <w:pPr>
        <w:spacing w:after="120"/>
        <w:ind w:firstLine="480"/>
        <w:jc w:val="both"/>
      </w:pPr>
      <w:r>
        <w:t xml:space="preserve">After all, four decades of evidence has now shown that corporations in Europe as well as the US are evading the meritocratic hiring and promotion of women to top positions – no matter how much "soft pressure" is put upon them. When women do break through to the summit of corporate power – as, for example, Sheryl Sandberg recently did at Facebook – they attract massive attention precisely because they remain the exception to the rule.</w:t>
      </w:r>
    </w:p>
    <w:p>
      <w:pPr>
        <w:spacing w:after="120"/>
        <w:ind w:firstLine="480"/>
        <w:jc w:val="both"/>
      </w:pPr>
      <w:r>
        <w:t xml:space="preserve">If appropriate public policies were in place to help all women – whether CEOs or their children's caregivers – and all families, Sandberg would be no more newsworthy than any other highly capable person living in a more just society.</w:t>
      </w:r>
    </w:p>
    <w:p>
      <w:pPr>
        <w:spacing w:after="40" w:before="160"/>
      </w:pPr>
      <w:r>
        <w:t xml:space="preserve">36. In the European corporate workplace, generally____.</w:t>
      </w:r>
    </w:p>
    <w:p>
      <w:pPr>
        <w:spacing w:after="20"/>
        <w:ind w:left="360"/>
      </w:pPr>
      <w:r>
        <w:t xml:space="preserve">[ A ] </w:t>
      </w:r>
      <w:r>
        <w:t xml:space="preserve">women take the lead</w:t>
      </w:r>
    </w:p>
    <w:p>
      <w:pPr>
        <w:spacing w:after="20"/>
        <w:ind w:left="360"/>
      </w:pPr>
      <w:r>
        <w:t xml:space="preserve">[ B ] </w:t>
      </w:r>
      <w:r>
        <w:t xml:space="preserve">men have the final say</w:t>
      </w:r>
    </w:p>
    <w:p>
      <w:pPr>
        <w:spacing w:after="20"/>
        <w:ind w:left="360"/>
      </w:pPr>
      <w:r>
        <w:t xml:space="preserve">[ C ] </w:t>
      </w:r>
      <w:r>
        <w:t xml:space="preserve">corporate governance is overwhelmed</w:t>
      </w:r>
    </w:p>
    <w:p>
      <w:pPr>
        <w:spacing w:after="20"/>
        <w:ind w:left="360"/>
      </w:pPr>
      <w:r>
        <w:t xml:space="preserve">[ D ] </w:t>
      </w:r>
      <w:r>
        <w:t xml:space="preserve">senior management is family-friendly</w:t>
      </w:r>
    </w:p>
    <w:p>
      <w:pPr>
        <w:spacing w:after="40" w:before="160"/>
      </w:pPr>
      <w:r>
        <w:t xml:space="preserve">37. The European Union's intended legislation is____.</w:t>
      </w:r>
    </w:p>
    <w:p>
      <w:pPr>
        <w:spacing w:after="20"/>
        <w:ind w:left="360"/>
      </w:pPr>
      <w:r>
        <w:t xml:space="preserve">[ A ] </w:t>
      </w:r>
      <w:r>
        <w:t xml:space="preserve">a reflection of gender balance</w:t>
      </w:r>
    </w:p>
    <w:p>
      <w:pPr>
        <w:spacing w:after="20"/>
        <w:ind w:left="360"/>
      </w:pPr>
      <w:r>
        <w:t xml:space="preserve">[ B ] </w:t>
      </w:r>
      <w:r>
        <w:t xml:space="preserve">a response to Reding's call</w:t>
      </w:r>
    </w:p>
    <w:p>
      <w:pPr>
        <w:spacing w:after="20"/>
        <w:ind w:left="360"/>
      </w:pPr>
      <w:r>
        <w:t xml:space="preserve">[ C ] </w:t>
      </w:r>
      <w:r>
        <w:t xml:space="preserve">a reluctant choice</w:t>
      </w:r>
    </w:p>
    <w:p>
      <w:pPr>
        <w:spacing w:after="20"/>
        <w:ind w:left="360"/>
      </w:pPr>
      <w:r>
        <w:t xml:space="preserve">[ D ] </w:t>
      </w:r>
      <w:r>
        <w:t xml:space="preserve">a voluntary action</w:t>
      </w:r>
    </w:p>
    <w:p>
      <w:pPr>
        <w:spacing w:after="40" w:before="160"/>
      </w:pPr>
      <w:r>
        <w:t xml:space="preserve">38. According to Reding, quotas may help women____.</w:t>
      </w:r>
    </w:p>
    <w:p>
      <w:pPr>
        <w:spacing w:after="20"/>
        <w:ind w:left="360"/>
      </w:pPr>
      <w:r>
        <w:t xml:space="preserve">[ A ] </w:t>
      </w:r>
      <w:r>
        <w:t xml:space="preserve">get top business positions</w:t>
      </w:r>
    </w:p>
    <w:p>
      <w:pPr>
        <w:spacing w:after="20"/>
        <w:ind w:left="360"/>
      </w:pPr>
      <w:r>
        <w:t xml:space="preserve">[ B ] </w:t>
      </w:r>
      <w:r>
        <w:t xml:space="preserve">see through the glass ceiling</w:t>
      </w:r>
    </w:p>
    <w:p>
      <w:pPr>
        <w:spacing w:after="20"/>
        <w:ind w:left="360"/>
      </w:pPr>
      <w:r>
        <w:t xml:space="preserve">[ C ] </w:t>
      </w:r>
      <w:r>
        <w:t xml:space="preserve">balance work and family</w:t>
      </w:r>
    </w:p>
    <w:p>
      <w:pPr>
        <w:spacing w:after="20"/>
        <w:ind w:left="360"/>
      </w:pPr>
      <w:r>
        <w:t xml:space="preserve">[ D ] </w:t>
      </w:r>
      <w:r>
        <w:t xml:space="preserve">anticipate legal results</w:t>
      </w:r>
    </w:p>
    <w:p>
      <w:pPr>
        <w:spacing w:after="40" w:before="160"/>
      </w:pPr>
      <w:r>
        <w:t xml:space="preserve">39. The author's attitude toward Reding's appeal is one of____.</w:t>
      </w:r>
    </w:p>
    <w:p>
      <w:pPr>
        <w:spacing w:after="20"/>
        <w:ind w:left="360"/>
      </w:pPr>
      <w:r>
        <w:t xml:space="preserve">[ A ] </w:t>
      </w:r>
      <w:r>
        <w:t xml:space="preserve">skepticism</w:t>
      </w:r>
    </w:p>
    <w:p>
      <w:pPr>
        <w:spacing w:after="20"/>
        <w:ind w:left="360"/>
      </w:pPr>
      <w:r>
        <w:t xml:space="preserve">[ B ] </w:t>
      </w:r>
      <w:r>
        <w:t xml:space="preserve">objectiveness</w:t>
      </w:r>
    </w:p>
    <w:p>
      <w:pPr>
        <w:spacing w:after="20"/>
        <w:ind w:left="360"/>
      </w:pPr>
      <w:r>
        <w:t xml:space="preserve">[ C ] </w:t>
      </w:r>
      <w:r>
        <w:t xml:space="preserve">indifference</w:t>
      </w:r>
    </w:p>
    <w:p>
      <w:pPr>
        <w:spacing w:after="20"/>
        <w:ind w:left="360"/>
      </w:pPr>
      <w:r>
        <w:t xml:space="preserve">[ D ] </w:t>
      </w:r>
      <w:r>
        <w:t xml:space="preserve">approval</w:t>
      </w:r>
    </w:p>
    <w:p>
      <w:pPr>
        <w:spacing w:after="40" w:before="160"/>
      </w:pPr>
      <w:r>
        <w:t xml:space="preserve">40. Women entering top management become headlines due to the lack of____.</w:t>
      </w:r>
    </w:p>
    <w:p>
      <w:pPr>
        <w:spacing w:after="20"/>
        <w:ind w:left="360"/>
      </w:pPr>
      <w:r>
        <w:t xml:space="preserve">[ A ] </w:t>
      </w:r>
      <w:r>
        <w:t xml:space="preserve">more social justice</w:t>
      </w:r>
    </w:p>
    <w:p>
      <w:pPr>
        <w:spacing w:after="20"/>
        <w:ind w:left="360"/>
      </w:pPr>
      <w:r>
        <w:t xml:space="preserve">[ B ] </w:t>
      </w:r>
      <w:r>
        <w:t xml:space="preserve">massive media attention</w:t>
      </w:r>
    </w:p>
    <w:p>
      <w:pPr>
        <w:spacing w:after="20"/>
        <w:ind w:left="360"/>
      </w:pPr>
      <w:r>
        <w:t xml:space="preserve">[ C ] </w:t>
      </w:r>
      <w:r>
        <w:t xml:space="preserve">suitable public policies</w:t>
      </w:r>
    </w:p>
    <w:p>
      <w:pPr>
        <w:spacing w:after="20"/>
        <w:ind w:left="360"/>
      </w:pPr>
      <w:r>
        <w:t xml:space="preserve">[ D ] </w:t>
      </w:r>
      <w:r>
        <w:t xml:space="preserve">greater "soft pressure"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https://english-exam.lazynote.cn/kaoyan/paper/2013-english-two/section2-part-a-4/?f=w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考研英语二2013年阅读理解（四选一）第4篇真题</dc:title>
  <dc:creator>懒笔记 (english-exam.lazynote.cn)</dc:creator>
  <cp:keywords>英语真题, 历年真题, 懒笔记, english-exam.lazynote.cn</cp:keywords>
  <dc:description>来源：https://english-exam.lazynote.cn/kaoyan/paper/2013-english-two/section2-part-a-4/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