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英语二真题(2010)</w:t>
      </w:r>
    </w:p>
    <w:p>
      <w:pPr>
        <w:spacing w:after="200"/>
        <w:jc w:val="center"/>
      </w:pPr>
      <w:r>
        <w:rPr>
          <w:color w:val="555555"/>
        </w:rPr>
        <w:t xml:space="preserve">Section III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Translate the following text into Chinese. Write your translation on the ANSWER SHEET. (15 points)</w:t>
      </w:r>
    </w:p>
    <w:p>
      <w:pPr>
        <w:spacing w:after="120"/>
        <w:ind w:firstLine="480"/>
        <w:jc w:val="both"/>
      </w:pPr>
      <w:r>
        <w:t xml:space="preserve">"Sustainability" has become a popular word these days, but to Ted Ning, the concept will always have personal meaning. Having endured a painful period of unsustainability in his own life made it clear to him that sustainability-oriented values must be expressed through everyday action and choice.</w:t>
      </w:r>
    </w:p>
    <w:p>
      <w:pPr>
        <w:spacing w:after="120"/>
        <w:ind w:firstLine="480"/>
        <w:jc w:val="both"/>
      </w:pPr>
      <w:r>
        <w:t xml:space="preserve">Ning recalls spending a confusing year in the late 1990s selling insurance. He'd been through the dot-com boom and burst and, desperate for a job, signed on with a Boulder agency.</w:t>
      </w:r>
    </w:p>
    <w:p>
      <w:pPr>
        <w:spacing w:after="120"/>
        <w:ind w:firstLine="480"/>
        <w:jc w:val="both"/>
      </w:pPr>
      <w:r>
        <w:t xml:space="preserve">It didn't go well. "It was a really bad move because that's not my passion," says Ning, whose dilemma about the job translated, predictably, into a lack of sales. "I was miserable. I had so much anxiety that I would wake up in the middle of the night and stare at the ceiling. I had no money and needed the job. Everyone said, 'Just wait, you'll turn the corner, give it some time.'"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https://english-exam.lazynote.cn/kaoyan/paper/2010-english-two/section3/?f=w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考研英语二2010年英译汉（段落翻译）真题</dc:title>
  <dc:creator>懒笔记 (english-exam.lazynote.cn)</dc:creator>
  <cp:keywords>英语真题, 历年真题, 懒笔记, english-exam.lazynote.cn</cp:keywords>
  <dc:description>来源：https://english-exam.lazynote.cn/kaoyan/paper/2010-english-two/section3/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