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真题卷第3套(2022-06)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赵州桥建于隋朝，公元605年左右，长50.82米，宽9.6米，跨度37.37米。天才建筑师李春设计并监督了桥的建设。赵州桥结构新颖、造型优美。桥有一个大拱，在大拱的两端有两个小拱，帮助排泄洪水、减轻桥梁重量并节省石材。建成以来，该桥经受了多次洪水和地震,但其主体结构仍然完好无损，至今仍在使用。 赵州桥是世界桥梁建筑史上的一次创举，是中国古代文明史上的一项杰出成就。类似设计的桥梁直到14世纪才在欧洲出现，比赵州桥晚了700多年。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