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真题卷第1套(2019-12) • 六级</w:t>
      </w:r>
    </w:p>
    <w:p>
      <w:pPr>
        <w:spacing w:after="200"/>
        <w:jc w:val="center"/>
      </w:pPr>
      <w:r>
        <w:rPr>
          <w:color w:val="555555"/>
        </w:rPr>
        <w:t xml:space="preserve">Part I</w:t>
      </w:r>
    </w:p>
    <w:p>
      <w:pPr>
        <w:spacing w:after="80"/>
      </w:pPr>
      <w:r>
        <w:t xml:space="preserve">Directions: For this part, you are allowed 30 minutes to write an essay on the importance of having a sense of social responsibility. You should write at least 150 words but no more than 200 words.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https://english-exam.lazynote.cn/cet6/paper/2019-12-1/part1/?f=w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英语六级2019年12月第1套写作真题</dc:title>
  <dc:creator>懒笔记 (english-exam.lazynote.cn)</dc:creator>
  <cp:keywords>英语真题, 历年真题, 懒笔记, english-exam.lazynote.cn</cp:keywords>
  <dc:description>来源：https://english-exam.lazynote.cn/cet6/paper/2019-12-1/part1/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