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真题卷第2套(2018-06) • 六级</w:t>
      </w:r>
    </w:p>
    <w:p>
      <w:pPr>
        <w:spacing w:after="200"/>
        <w:jc w:val="center"/>
      </w:pPr>
      <w:r>
        <w:rPr>
          <w:color w:val="555555"/>
        </w:rPr>
        <w:t xml:space="preserve">Part IV</w:t>
      </w:r>
    </w:p>
    <w:p>
      <w:pPr>
        <w:spacing w:after="80"/>
      </w:pPr>
      <w:r>
        <w:t xml:space="preserve">Directions: For this part, you are allowed 30 minutes to translate a passage from Chinese into English. You should write your answer on Answer Sheet 2.</w:t>
      </w:r>
    </w:p>
    <w:p>
      <w:pPr>
        <w:spacing w:after="80"/>
        <w:ind w:firstLine="480"/>
        <w:jc w:val="both"/>
      </w:pPr>
      <w:r>
        <w:t xml:space="preserve">中国目前拥有世界上最大最快的高速铁路网。高铁列车的运行速度还将继续提升，更多的城市将修建高铁站。高铁大大缩短了人们出行的时间。相对飞机而言，高铁列车的突出优势在于准时，因为基本不受天气或交通管制的影响。高铁极大地改变了中国人的生活方式。如今，它已经成了很多人商务旅行的首选交通工具。越来越多的人也在假日乘高铁外出旅游。还有不少年轻人选择在一个城市工作而在邻近城市居住，每天乘高铁上下班。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https://english-exam.lazynote.cn/cet6/paper/2018-06-2/part-iv/?f=w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英语六级2018年6月第2套汉译英（段落翻译）真题</dc:title>
  <dc:creator>懒笔记 (english-exam.lazynote.cn)</dc:creator>
  <cp:keywords>英语真题, 历年真题, 懒笔记, english-exam.lazynote.cn</cp:keywords>
  <dc:description>来源：https://english-exam.lazynote.cn/cet6/paper/2018-06-2/part-iv/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