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真题卷第1套(2017-12) • 六级</w:t>
      </w:r>
    </w:p>
    <w:p>
      <w:pPr>
        <w:spacing w:after="200"/>
        <w:jc w:val="center"/>
      </w:pPr>
      <w:r>
        <w:rPr>
          <w:color w:val="555555"/>
        </w:rPr>
        <w:t xml:space="preserve">Part IV</w:t>
      </w:r>
    </w:p>
    <w:p>
      <w:pPr>
        <w:spacing w:after="80"/>
      </w:pPr>
      <w:r>
        <w:t xml:space="preserve">Directions: For this part, you are allowed 30 minutes to translate a passage from Chinese into English. You should write your answer on Answer Sheet 2.</w:t>
      </w:r>
    </w:p>
    <w:p>
      <w:pPr>
        <w:spacing w:after="80"/>
        <w:ind w:firstLine="480"/>
        <w:jc w:val="both"/>
      </w:pPr>
      <w:r>
        <w:t xml:space="preserve">太湖是中国东部的一个淡水湖,占地面积2250平方公里,是中国第三大淡水湖,仅次于鄱阳和洞庭。太湖约有90个岛屿,大小从几平方米到几平方公里不等。太湖以其独特的"太湖石"而闻名,太湖石常用于装饰中国传统园林。太湖也以高产的捕鱼业闻名。自上世纪70年代后期以来,捕捞鱼蟹对沿湖的居民来说极为重要,并对周边地区的经济作出了重大贡献。太湖地区是中国陶瓷( ceramics)业基地之一,其中宜兴的陶瓷厂家生产举世闻名的宜兴紫砂壶( clay teapot)。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https://english-exam.lazynote.cn/cet6/paper/2017-12-1/part-iv/?f=w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英语六级2017年12月第1套汉译英（段落翻译）真题</dc:title>
  <dc:creator>懒笔记 (english-exam.lazynote.cn)</dc:creator>
  <cp:keywords>英语真题, 历年真题, 懒笔记, english-exam.lazynote.cn</cp:keywords>
  <dc:description>来源：https://english-exam.lazynote.cn/cet6/paper/2017-12-1/part-iv/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