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真题卷第1套(2016-12) • 六级</w:t>
      </w:r>
    </w:p>
    <w:p>
      <w:pPr>
        <w:spacing w:after="200"/>
        <w:jc w:val="center"/>
      </w:pPr>
      <w:r>
        <w:rPr>
          <w:color w:val="555555"/>
        </w:rPr>
        <w:t xml:space="preserve">Part I</w:t>
      </w:r>
    </w:p>
    <w:p>
      <w:pPr>
        <w:spacing w:after="80"/>
      </w:pPr>
      <w:r>
        <w:t xml:space="preserve">Directions: For this part, you are allowed 30 minutes to write a short essay on invention. Your essay should include the importance of invention and measures to be taken to encourage invention. You are required to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英语六级2016年12月第1套写作真题</dc:title>
  <dc:creator>懒笔记 (english-exam.lazynote.cn)</dc:creator>
  <cp:keywords>英语真题, 历年真题, 懒笔记, english-exam.lazynote.cn</cp:keywords>
  <dc:description>来源：https://english-exam.lazynote.cn/cet6/paper/2016-12-1/part1/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