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六级</w:t>
      </w:r>
    </w:p>
    <w:p>
      <w:pPr>
        <w:spacing w:after="200"/>
        <w:jc w:val="center"/>
      </w:pPr>
      <w:r>
        <w:rPr>
          <w:color w:val="555555"/>
        </w:rPr>
        <w:t xml:space="preserve">Part I</w:t>
      </w:r>
    </w:p>
    <w:p>
      <w:pPr>
        <w:spacing w:after="80"/>
      </w:pPr>
      <w:r>
        <w:t xml:space="preserve">Directions: For this part, you are allowed 30 minutes to write a short essay on the use of robots.Try to imagine what will happen when more and more robots take the place of human beings in industry as well as people's daily lives.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英语六级2016年6月第2套写作真题</dc:title>
  <dc:creator>懒笔记 (english-exam.lazynote.cn)</dc:creator>
  <cp:keywords>英语真题, 历年真题, 懒笔记, english-exam.lazynote.cn</cp:keywords>
  <dc:description>来源：https://english-exam.lazynote.cn/cet6/paper/2016-06-2/part1/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