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真题卷第3套(2025-06)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近年来,中国越来越多的城市着力打造"15分钟便民生活圈(convenient living circles)"。社区居民步行15分钟就能享受到日常所需的公共服务。生活圈内建有便利店、公园、健身场地、图书馆、学校、社区食堂、诊所等。生活圈的建立能够为居民提供更加便利、舒适、友好、愉悦的生活环境,更好地满足城市居民多元化的日常生活服务需求,提升居民的生活品质和幸福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https://english-exam.lazynote.cn/cet4/paper/2025-06-3/part-iv/?f=w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英语四级2025年6月第3套汉译英（段落翻译）真题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来源：https://english-exam.lazynote.cn/cet4/paper/2025-06-3/part-iv/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