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真题卷第3套(2024-12) • 英语四级</w:t>
      </w:r>
    </w:p>
    <w:p>
      <w:pPr>
        <w:spacing w:after="200"/>
        <w:jc w:val="center"/>
      </w:pPr>
      <w:r>
        <w:rPr>
          <w:color w:val="555555"/>
        </w:rPr>
        <w:t xml:space="preserve">Part I</w:t>
      </w:r>
    </w:p>
    <w:p>
      <w:pPr>
        <w:spacing w:after="80"/>
      </w:pPr>
      <w:r>
        <w:t xml:space="preserve">Directions: Suppose the university newspaper is inviting submissions from the students for its coming edition on how the students can contribute to a green campus. You are now to write an essay for submission. You will have 30 minutes to write the essay.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https://english-exam.lazynote.cn/cet4/paper/2024-12-3/part1/?f=w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英语四级2024年12月第3套写作真题</dc:title>
  <dc:creator>懒笔记 (english-exam.lazynote.cn)</dc:creator>
  <cp:keywords>英语真题, 历年真题, 懒笔记, english-exam.lazynote.cn</cp:keywords>
  <dc:description>来源：https://english-exam.lazynote.cn/cet4/paper/2024-12-3/part1/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