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真题卷第2套(2022-12) • 四级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Parenting brings fathers more joy than it does mothers, according to a new study. The research examined three studies </w:t>
      </w:r>
      <w:r>
        <w:rPr>
          <w:b/>
          <w:bCs/>
        </w:rPr>
        <w:t xml:space="preserve"> __26__ </w:t>
      </w:r>
      <w:r>
        <w:t xml:space="preserve"> more than 18,000 participants. Across all three, parenthood was </w:t>
      </w:r>
      <w:r>
        <w:rPr>
          <w:b/>
          <w:bCs/>
        </w:rPr>
        <w:t xml:space="preserve"> __27__ </w:t>
      </w:r>
      <w:r>
        <w:t xml:space="preserve"> with more positive wellbeing outcomes for dads than for mums.</w:t>
      </w:r>
    </w:p>
    <w:p>
      <w:pPr>
        <w:spacing w:after="120"/>
        <w:ind w:firstLine="480"/>
        <w:jc w:val="both"/>
      </w:pPr>
      <w:r>
        <w:t xml:space="preserve">So why are fathers happier than mothers? "Fathers may fare better than mothers in part due to how they spend time with their children," said lead author Katherine Nelson-Coffey. In one study, the authors </w:t>
      </w:r>
      <w:r>
        <w:rPr>
          <w:b/>
          <w:bCs/>
        </w:rPr>
        <w:t xml:space="preserve"> __28__ </w:t>
      </w:r>
      <w:r>
        <w:t xml:space="preserve"> that dads were more likely to take "playing" as an </w:t>
      </w:r>
      <w:r>
        <w:rPr>
          <w:b/>
          <w:bCs/>
        </w:rPr>
        <w:t xml:space="preserve"> __29__ </w:t>
      </w:r>
      <w:r>
        <w:t xml:space="preserve"> activity both when caring for their kids and spending time with their kids. "Playing with their children likely offers parents opportunities to experience positive feelings and </w:t>
      </w:r>
      <w:r>
        <w:rPr>
          <w:b/>
          <w:bCs/>
        </w:rPr>
        <w:t xml:space="preserve"> __30__ </w:t>
      </w:r>
      <w:r>
        <w:t xml:space="preserve"> closeness with their children," they say.</w:t>
      </w:r>
    </w:p>
    <w:p>
      <w:pPr>
        <w:spacing w:after="120"/>
        <w:ind w:firstLine="480"/>
        <w:jc w:val="both"/>
      </w:pPr>
      <w:r>
        <w:t xml:space="preserve">Fathers also did better than men without kids, reporting greater happiness, life satisfaction, and fewer </w:t>
      </w:r>
      <w:r>
        <w:rPr>
          <w:b/>
          <w:bCs/>
        </w:rPr>
        <w:t xml:space="preserve"> __31__ </w:t>
      </w:r>
      <w:r>
        <w:t xml:space="preserve"> symptoms. They also reported greater connectedness and autonomy(自主). For mums, </w:t>
      </w:r>
      <w:r>
        <w:rPr>
          <w:b/>
          <w:bCs/>
        </w:rPr>
        <w:t xml:space="preserve"> __32__ </w:t>
      </w:r>
      <w:r>
        <w:t xml:space="preserve"> , compared to women without children, the results weren't quite as positive. Mums reported greater autonomy, but also "greater trouble" and fewer positive </w:t>
      </w:r>
      <w:r>
        <w:rPr>
          <w:b/>
          <w:bCs/>
        </w:rPr>
        <w:t xml:space="preserve"> __33__ </w:t>
      </w:r>
      <w:r>
        <w:t xml:space="preserve"> .</w:t>
      </w:r>
    </w:p>
    <w:p>
      <w:pPr>
        <w:spacing w:after="120"/>
        <w:ind w:firstLine="480"/>
        <w:jc w:val="both"/>
      </w:pPr>
      <w:r>
        <w:t xml:space="preserve">Mums reported happier moods while interacting with their kids, compared to other experiences, but not while engaging </w:t>
      </w:r>
      <w:r>
        <w:rPr>
          <w:b/>
          <w:bCs/>
        </w:rPr>
        <w:t xml:space="preserve"> __34__ </w:t>
      </w:r>
      <w:r>
        <w:t xml:space="preserve"> in childcare. "This difference suggests that how mothers and fathers spend time with their children might have important </w:t>
      </w:r>
      <w:r>
        <w:rPr>
          <w:b/>
          <w:bCs/>
        </w:rPr>
        <w:t xml:space="preserve"> __35__ </w:t>
      </w:r>
      <w:r>
        <w:t xml:space="preserve"> for their wellbeing," the authors write. They suspect that mums may be less happy than dads because they're more likely to have higher expectations about parenthood. As such, they're more likely to be "let down" by the experience.</w:t>
      </w:r>
    </w:p>
    <w:p>
      <w:pPr>
        <w:spacing w:before="80"/>
      </w:pPr>
    </w:p>
    <w:p>
      <w:pPr>
        <w:spacing w:after="20"/>
        <w:ind w:left="360"/>
      </w:pPr>
      <w:r>
        <w:t xml:space="preserve">A) </w:t>
      </w:r>
      <w:r>
        <w:t xml:space="preserve">additional</w:t>
      </w:r>
    </w:p>
    <w:p>
      <w:pPr>
        <w:spacing w:after="20"/>
        <w:ind w:left="360"/>
      </w:pPr>
      <w:r>
        <w:t xml:space="preserve">B) </w:t>
      </w:r>
      <w:r>
        <w:t xml:space="preserve">associated</w:t>
      </w:r>
    </w:p>
    <w:p>
      <w:pPr>
        <w:spacing w:after="20"/>
        <w:ind w:left="360"/>
      </w:pPr>
      <w:r>
        <w:t xml:space="preserve">C) </w:t>
      </w:r>
      <w:r>
        <w:t xml:space="preserve">composing</w:t>
      </w:r>
    </w:p>
    <w:p>
      <w:pPr>
        <w:spacing w:after="20"/>
        <w:ind w:left="360"/>
      </w:pPr>
      <w:r>
        <w:t xml:space="preserve">D) </w:t>
      </w:r>
      <w:r>
        <w:t xml:space="preserve">cultivate</w:t>
      </w:r>
    </w:p>
    <w:p>
      <w:pPr>
        <w:spacing w:after="20"/>
        <w:ind w:left="360"/>
      </w:pPr>
      <w:r>
        <w:t xml:space="preserve">E) </w:t>
      </w:r>
      <w:r>
        <w:t xml:space="preserve">depressive</w:t>
      </w:r>
    </w:p>
    <w:p>
      <w:pPr>
        <w:spacing w:after="20"/>
        <w:ind w:left="360"/>
      </w:pPr>
      <w:r>
        <w:t xml:space="preserve">F) </w:t>
      </w:r>
      <w:r>
        <w:t xml:space="preserve">directly</w:t>
      </w:r>
    </w:p>
    <w:p>
      <w:pPr>
        <w:spacing w:after="20"/>
        <w:ind w:left="360"/>
      </w:pPr>
      <w:r>
        <w:t xml:space="preserve">G) </w:t>
      </w:r>
      <w:r>
        <w:t xml:space="preserve">emotions</w:t>
      </w:r>
    </w:p>
    <w:p>
      <w:pPr>
        <w:spacing w:after="20"/>
        <w:ind w:left="360"/>
      </w:pPr>
      <w:r>
        <w:t xml:space="preserve">H) </w:t>
      </w:r>
      <w:r>
        <w:t xml:space="preserve">however</w:t>
      </w:r>
    </w:p>
    <w:p>
      <w:pPr>
        <w:spacing w:after="20"/>
        <w:ind w:left="360"/>
      </w:pPr>
      <w:r>
        <w:t xml:space="preserve">I) </w:t>
      </w:r>
      <w:r>
        <w:t xml:space="preserve">implications</w:t>
      </w:r>
    </w:p>
    <w:p>
      <w:pPr>
        <w:spacing w:after="20"/>
        <w:ind w:left="360"/>
      </w:pPr>
      <w:r>
        <w:t xml:space="preserve">J) </w:t>
      </w:r>
      <w:r>
        <w:t xml:space="preserve">interfered</w:t>
      </w:r>
    </w:p>
    <w:p>
      <w:pPr>
        <w:spacing w:after="20"/>
        <w:ind w:left="360"/>
      </w:pPr>
      <w:r>
        <w:t xml:space="preserve">K) </w:t>
      </w:r>
      <w:r>
        <w:t xml:space="preserve">involving</w:t>
      </w:r>
    </w:p>
    <w:p>
      <w:pPr>
        <w:spacing w:after="20"/>
        <w:ind w:left="360"/>
      </w:pPr>
      <w:r>
        <w:t xml:space="preserve">L) </w:t>
      </w:r>
      <w:r>
        <w:t xml:space="preserve">note</w:t>
      </w:r>
    </w:p>
    <w:p>
      <w:pPr>
        <w:spacing w:after="20"/>
        <w:ind w:left="360"/>
      </w:pPr>
      <w:r>
        <w:t xml:space="preserve">M) </w:t>
      </w:r>
      <w:r>
        <w:t xml:space="preserve">precisely</w:t>
      </w:r>
    </w:p>
    <w:p>
      <w:pPr>
        <w:spacing w:after="20"/>
        <w:ind w:left="360"/>
      </w:pPr>
      <w:r>
        <w:t xml:space="preserve">N) </w:t>
      </w:r>
      <w:r>
        <w:t xml:space="preserve">superficial</w:t>
      </w:r>
    </w:p>
    <w:p>
      <w:pPr>
        <w:spacing w:after="20"/>
        <w:ind w:left="360"/>
      </w:pPr>
      <w:r>
        <w:t xml:space="preserve">O) </w:t>
      </w:r>
      <w:r>
        <w:t xml:space="preserve">therefore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https://english-exam.lazynote.cn/cet4/paper/2022-12-2/part3-section-a/?f=w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英语四级2022年12月第2套完形填空（选词填空）真题</dc:title>
  <dc:creator>懒笔记 (english-exam.lazynote.cn)</dc:creator>
  <cp:keywords>英语真题, 历年真题, 懒笔记, english-exam.lazynote.cn</cp:keywords>
  <dc:description>来源：https://english-exam.lazynote.cn/cet4/paper/2022-12-2/part3-section-a/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