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真题卷第1套(2019-06)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The center of American automobile innovation has in the past decade moved 2,000 miles away. It has </w:t>
      </w:r>
      <w:r>
        <w:rPr>
          <w:b/>
          <w:bCs/>
        </w:rPr>
        <w:t xml:space="preserve"> __26__ </w:t>
      </w:r>
      <w:r>
        <w:t xml:space="preserve"> from Detroit to Silicon Valley, where self-driving vehicles are coming into life.</w:t>
      </w:r>
    </w:p>
    <w:p>
      <w:pPr>
        <w:spacing w:after="120"/>
        <w:ind w:firstLine="480"/>
        <w:jc w:val="both"/>
      </w:pPr>
      <w:r>
        <w:t xml:space="preserve">In a </w:t>
      </w:r>
      <w:r>
        <w:rPr>
          <w:b/>
          <w:bCs/>
        </w:rPr>
        <w:t xml:space="preserve"> __27__ </w:t>
      </w:r>
      <w:r>
        <w:t xml:space="preserve"> to take production back to Detroit, Michigan lawmakers have introduced </w:t>
      </w:r>
      <w:r>
        <w:rPr>
          <w:b/>
          <w:bCs/>
        </w:rPr>
        <w:t xml:space="preserve"> __28__ </w:t>
      </w:r>
      <w:r>
        <w:t xml:space="preserve"> that could make their state the best place in the country, if not the world, to develop self-driving vehicles and put them on the road.</w:t>
      </w:r>
    </w:p>
    <w:p>
      <w:pPr>
        <w:spacing w:after="120"/>
        <w:ind w:firstLine="480"/>
        <w:jc w:val="both"/>
      </w:pPr>
      <w:r>
        <w:t xml:space="preserve">"Michigan's </w:t>
      </w:r>
      <w:r>
        <w:rPr>
          <w:b/>
          <w:bCs/>
        </w:rPr>
        <w:t xml:space="preserve"> __29__ </w:t>
      </w:r>
      <w:r>
        <w:t xml:space="preserve"> in auto research and development is under attack from several states and countries which desire to </w:t>
      </w:r>
      <w:r>
        <w:rPr>
          <w:b/>
          <w:bCs/>
        </w:rPr>
        <w:t xml:space="preserve"> __30__ </w:t>
      </w:r>
      <w:r>
        <w:t xml:space="preserve"> our leadership in transportation. We can't let that happen," says Senator Mike Kowall, the lead </w:t>
      </w:r>
      <w:r>
        <w:rPr>
          <w:b/>
          <w:bCs/>
        </w:rPr>
        <w:t xml:space="preserve"> __31__ </w:t>
      </w:r>
      <w:r>
        <w:t xml:space="preserve"> of four bills recently introduced.</w:t>
      </w:r>
    </w:p>
    <w:p>
      <w:pPr>
        <w:spacing w:after="120"/>
        <w:ind w:firstLine="480"/>
        <w:jc w:val="both"/>
      </w:pPr>
      <w:r>
        <w:t xml:space="preserve">If all four bills pass as written, they would </w:t>
      </w:r>
      <w:r>
        <w:rPr>
          <w:b/>
          <w:bCs/>
        </w:rPr>
        <w:t xml:space="preserve"> __32__ </w:t>
      </w:r>
      <w:r>
        <w:t xml:space="preserve"> a substantial update of Michigan's 2013 law that allowed the testing of self-driving vehicles in limited conditions. Manufacturers would have nearly total freedom to test their self-driving technology on public roads. They would be allowed to send groups of self-driving cars on cross-state road trips, and even set up on-demand </w:t>
      </w:r>
      <w:r>
        <w:rPr>
          <w:b/>
          <w:bCs/>
        </w:rPr>
        <w:t xml:space="preserve"> __33__ </w:t>
      </w:r>
      <w:r>
        <w:t xml:space="preserve"> of self-driving cars, like the one General Motors and Lyft are building.</w:t>
      </w:r>
    </w:p>
    <w:p>
      <w:pPr>
        <w:spacing w:after="120"/>
        <w:ind w:firstLine="480"/>
        <w:jc w:val="both"/>
      </w:pPr>
      <w:r>
        <w:t xml:space="preserve">Lawmakers in Michigan clearly want to make the state ready for the commercial application of self-driving technology. In </w:t>
      </w:r>
      <w:r>
        <w:rPr>
          <w:b/>
          <w:bCs/>
        </w:rPr>
        <w:t xml:space="preserve"> __34__ </w:t>
      </w:r>
      <w:r>
        <w:t xml:space="preserve"> , California, home of Silicon Valley, recently proposed far more </w:t>
      </w:r>
      <w:r>
        <w:rPr>
          <w:b/>
          <w:bCs/>
        </w:rPr>
        <w:t xml:space="preserve"> __35__ </w:t>
      </w:r>
      <w:r>
        <w:t xml:space="preserve"> rules that would require human drivers to be ready to take the wheel, and ban commercial use of self-driving technology.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bid</w:t>
      </w:r>
    </w:p>
    <w:p>
      <w:pPr>
        <w:spacing w:after="20"/>
        <w:ind w:left="360"/>
      </w:pPr>
      <w:r>
        <w:t xml:space="preserve">B) </w:t>
      </w:r>
      <w:r>
        <w:t xml:space="preserve">contrast</w:t>
      </w:r>
    </w:p>
    <w:p>
      <w:pPr>
        <w:spacing w:after="20"/>
        <w:ind w:left="360"/>
      </w:pPr>
      <w:r>
        <w:t xml:space="preserve">C) </w:t>
      </w:r>
      <w:r>
        <w:t xml:space="preserve">deputy</w:t>
      </w:r>
    </w:p>
    <w:p>
      <w:pPr>
        <w:spacing w:after="20"/>
        <w:ind w:left="360"/>
      </w:pPr>
      <w:r>
        <w:t xml:space="preserve">D) </w:t>
      </w:r>
      <w:r>
        <w:t xml:space="preserve">dominance</w:t>
      </w:r>
    </w:p>
    <w:p>
      <w:pPr>
        <w:spacing w:after="20"/>
        <w:ind w:left="360"/>
      </w:pPr>
      <w:r>
        <w:t xml:space="preserve">E) </w:t>
      </w:r>
      <w:r>
        <w:t xml:space="preserve">fleets</w:t>
      </w:r>
    </w:p>
    <w:p>
      <w:pPr>
        <w:spacing w:after="20"/>
        <w:ind w:left="360"/>
      </w:pPr>
      <w:r>
        <w:t xml:space="preserve">F) </w:t>
      </w:r>
      <w:r>
        <w:t xml:space="preserve">knots</w:t>
      </w:r>
    </w:p>
    <w:p>
      <w:pPr>
        <w:spacing w:after="20"/>
        <w:ind w:left="360"/>
      </w:pPr>
      <w:r>
        <w:t xml:space="preserve">G) </w:t>
      </w:r>
      <w:r>
        <w:t xml:space="preserve">legislation</w:t>
      </w:r>
    </w:p>
    <w:p>
      <w:pPr>
        <w:spacing w:after="20"/>
        <w:ind w:left="360"/>
      </w:pPr>
      <w:r>
        <w:t xml:space="preserve">H) </w:t>
      </w:r>
      <w:r>
        <w:t xml:space="preserve">migrated</w:t>
      </w:r>
    </w:p>
    <w:p>
      <w:pPr>
        <w:spacing w:after="20"/>
        <w:ind w:left="360"/>
      </w:pPr>
      <w:r>
        <w:t xml:space="preserve">I) </w:t>
      </w:r>
      <w:r>
        <w:t xml:space="preserve">replace</w:t>
      </w:r>
    </w:p>
    <w:p>
      <w:pPr>
        <w:spacing w:after="20"/>
        <w:ind w:left="360"/>
      </w:pPr>
      <w:r>
        <w:t xml:space="preserve">J) </w:t>
      </w:r>
      <w:r>
        <w:t xml:space="preserve">represent</w:t>
      </w:r>
    </w:p>
    <w:p>
      <w:pPr>
        <w:spacing w:after="20"/>
        <w:ind w:left="360"/>
      </w:pPr>
      <w:r>
        <w:t xml:space="preserve">K) </w:t>
      </w:r>
      <w:r>
        <w:t xml:space="preserve">restrictive</w:t>
      </w:r>
    </w:p>
    <w:p>
      <w:pPr>
        <w:spacing w:after="20"/>
        <w:ind w:left="360"/>
      </w:pPr>
      <w:r>
        <w:t xml:space="preserve">L) </w:t>
      </w:r>
      <w:r>
        <w:t xml:space="preserve">reward</w:t>
      </w:r>
    </w:p>
    <w:p>
      <w:pPr>
        <w:spacing w:after="20"/>
        <w:ind w:left="360"/>
      </w:pPr>
      <w:r>
        <w:t xml:space="preserve">M) </w:t>
      </w:r>
      <w:r>
        <w:t xml:space="preserve">significant</w:t>
      </w:r>
    </w:p>
    <w:p>
      <w:pPr>
        <w:spacing w:after="20"/>
        <w:ind w:left="360"/>
      </w:pPr>
      <w:r>
        <w:t xml:space="preserve">N) </w:t>
      </w:r>
      <w:r>
        <w:t xml:space="preserve">sponsor</w:t>
      </w:r>
    </w:p>
    <w:p>
      <w:pPr>
        <w:spacing w:after="20"/>
        <w:ind w:left="360"/>
      </w:pPr>
      <w:r>
        <w:t xml:space="preserve">O) </w:t>
      </w:r>
      <w:r>
        <w:t xml:space="preserve">transmitted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https://english-exam.lazynote.cn/cet4/paper/2019-06-1/part3-section-a/?f=w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英语四级2019年6月第1套完形填空（选词填空）真题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来源：https://english-exam.lazynote.cn/cet4/paper/2019-06-1/part3-section-a/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